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641" w:rsidRPr="00465641" w:rsidRDefault="00465641" w:rsidP="004656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p w:rsidR="00465641" w:rsidRPr="00465641" w:rsidRDefault="00465641" w:rsidP="004656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5641">
        <w:rPr>
          <w:rFonts w:ascii="Times New Roman" w:eastAsia="Times New Roman" w:hAnsi="Times New Roman" w:cs="Times New Roman"/>
          <w:sz w:val="24"/>
          <w:szCs w:val="24"/>
          <w:lang w:eastAsia="es-ES"/>
        </w:rPr>
        <w:t>Referencia al autor</w:t>
      </w:r>
    </w:p>
    <w:p w:rsidR="00465641" w:rsidRPr="00465641" w:rsidRDefault="00465641" w:rsidP="0046564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465641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>Nota 7</w:t>
      </w:r>
      <w:r w:rsidRPr="00465641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: Presento una propuesta más sistemática, a la vez que programática de la justicia social crítica en </w:t>
      </w:r>
    </w:p>
    <w:p w:rsidR="00465641" w:rsidRPr="00465641" w:rsidRDefault="00465641" w:rsidP="0046564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proofErr w:type="spellStart"/>
      <w:r w:rsidRPr="00465641">
        <w:rPr>
          <w:rFonts w:ascii="Times New Roman" w:eastAsia="Times New Roman" w:hAnsi="Times New Roman" w:cs="Times New Roman"/>
          <w:b/>
          <w:sz w:val="20"/>
          <w:szCs w:val="20"/>
          <w:lang w:val="en-US" w:eastAsia="es-ES"/>
        </w:rPr>
        <w:t>Bibliografía</w:t>
      </w:r>
      <w:proofErr w:type="spellEnd"/>
      <w:r w:rsidRPr="00465641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: Pereira, G. (2013). </w:t>
      </w:r>
      <w:proofErr w:type="gramStart"/>
      <w:r w:rsidRPr="00465641">
        <w:rPr>
          <w:rFonts w:ascii="Times New Roman" w:eastAsia="Times New Roman" w:hAnsi="Times New Roman" w:cs="Times New Roman"/>
          <w:i/>
          <w:sz w:val="20"/>
          <w:szCs w:val="20"/>
          <w:lang w:val="en-US" w:eastAsia="es-ES"/>
        </w:rPr>
        <w:t>Elements of a Critical Theory of Justice</w:t>
      </w:r>
      <w:r w:rsidRPr="00465641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.</w:t>
      </w:r>
      <w:proofErr w:type="gramEnd"/>
      <w:r w:rsidRPr="00465641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</w:t>
      </w:r>
      <w:proofErr w:type="spellStart"/>
      <w:r w:rsidRPr="00465641">
        <w:rPr>
          <w:rFonts w:ascii="Times New Roman" w:eastAsia="Times New Roman" w:hAnsi="Times New Roman" w:cs="Times New Roman"/>
          <w:sz w:val="20"/>
          <w:szCs w:val="20"/>
          <w:lang w:eastAsia="es-ES"/>
        </w:rPr>
        <w:t>Basingstoke</w:t>
      </w:r>
      <w:proofErr w:type="spellEnd"/>
      <w:r w:rsidRPr="00465641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: </w:t>
      </w:r>
      <w:proofErr w:type="spellStart"/>
      <w:r w:rsidRPr="00465641">
        <w:rPr>
          <w:rFonts w:ascii="Times New Roman" w:eastAsia="Times New Roman" w:hAnsi="Times New Roman" w:cs="Times New Roman"/>
          <w:sz w:val="20"/>
          <w:szCs w:val="20"/>
          <w:lang w:eastAsia="es-ES"/>
        </w:rPr>
        <w:t>Palgrave-Macmillan</w:t>
      </w:r>
      <w:proofErr w:type="spellEnd"/>
      <w:r w:rsidRPr="00465641">
        <w:rPr>
          <w:rFonts w:ascii="Times New Roman" w:eastAsia="Times New Roman" w:hAnsi="Times New Roman" w:cs="Times New Roman"/>
          <w:sz w:val="20"/>
          <w:szCs w:val="20"/>
          <w:lang w:eastAsia="es-ES"/>
        </w:rPr>
        <w:t>.</w:t>
      </w:r>
    </w:p>
    <w:p w:rsidR="00987B26" w:rsidRPr="00465641" w:rsidRDefault="00987B26" w:rsidP="004656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987B26" w:rsidRPr="004656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641"/>
    <w:rsid w:val="00465641"/>
    <w:rsid w:val="0098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2015-09-02T15:10:00Z</dcterms:created>
  <dcterms:modified xsi:type="dcterms:W3CDTF">2015-09-02T15:11:00Z</dcterms:modified>
</cp:coreProperties>
</file>