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32CD8" w14:textId="097E5889" w:rsidR="00E05F4B" w:rsidRPr="006E5DD2" w:rsidRDefault="00E05F4B" w:rsidP="009A7D61">
      <w:pPr>
        <w:jc w:val="center"/>
        <w:rPr>
          <w:rFonts w:ascii="Palatino Linotype" w:hAnsi="Palatino Linotype"/>
          <w:b/>
          <w:sz w:val="24"/>
          <w:szCs w:val="24"/>
        </w:rPr>
      </w:pPr>
      <w:r w:rsidRPr="006E5DD2">
        <w:rPr>
          <w:rFonts w:ascii="Palatino Linotype" w:hAnsi="Palatino Linotype"/>
          <w:b/>
          <w:sz w:val="24"/>
          <w:szCs w:val="24"/>
        </w:rPr>
        <w:t>PENSAMIENTO, VOLUNTAD Y JUICIO: LAS CONDICIONES MENTALES DE LA ACCIÓN POLÍTICA E</w:t>
      </w:r>
      <w:r w:rsidR="00C466D1" w:rsidRPr="006E5DD2">
        <w:rPr>
          <w:rFonts w:ascii="Palatino Linotype" w:hAnsi="Palatino Linotype"/>
          <w:b/>
          <w:sz w:val="24"/>
          <w:szCs w:val="24"/>
        </w:rPr>
        <w:t>N LA FILOSOFÍA DE HANNAH ARENDT</w:t>
      </w:r>
      <w:r w:rsidR="001A5E01" w:rsidRPr="006E5DD2">
        <w:rPr>
          <w:rFonts w:ascii="Palatino Linotype" w:hAnsi="Palatino Linotype"/>
          <w:b/>
          <w:sz w:val="24"/>
          <w:szCs w:val="24"/>
        </w:rPr>
        <w:t>*</w:t>
      </w:r>
    </w:p>
    <w:p w14:paraId="4F7C258C" w14:textId="77777777" w:rsidR="00E05F4B" w:rsidRPr="006E5DD2" w:rsidRDefault="00E05F4B" w:rsidP="009A7D61">
      <w:pPr>
        <w:ind w:left="567" w:right="567"/>
        <w:jc w:val="center"/>
        <w:rPr>
          <w:rFonts w:ascii="Palatino Linotype" w:hAnsi="Palatino Linotype"/>
          <w:b/>
          <w:sz w:val="24"/>
          <w:szCs w:val="24"/>
          <w:lang w:val="en-US"/>
        </w:rPr>
      </w:pPr>
      <w:r w:rsidRPr="006E5DD2">
        <w:rPr>
          <w:rFonts w:ascii="Palatino Linotype" w:hAnsi="Palatino Linotype"/>
          <w:b/>
          <w:sz w:val="24"/>
          <w:szCs w:val="24"/>
          <w:lang w:val="en-US"/>
        </w:rPr>
        <w:t>THINKING, WILL AND JUDGMENT: THE MENTAL CONDITIONS OF POLITICAL ACTION IN HANNAH ARENDT΄ PHILOSOPHY</w:t>
      </w:r>
    </w:p>
    <w:p w14:paraId="5387D7BF" w14:textId="77777777" w:rsidR="00574452" w:rsidRPr="006E5DD2" w:rsidRDefault="00574452" w:rsidP="009A7D61">
      <w:pPr>
        <w:rPr>
          <w:rFonts w:ascii="Palatino Linotype" w:hAnsi="Palatino Linotype"/>
          <w:sz w:val="24"/>
          <w:szCs w:val="24"/>
        </w:rPr>
      </w:pPr>
    </w:p>
    <w:p w14:paraId="3D4564D7" w14:textId="77777777" w:rsidR="00E05F4B" w:rsidRPr="006E5DD2" w:rsidRDefault="00E05F4B" w:rsidP="009A7D61">
      <w:pPr>
        <w:jc w:val="both"/>
        <w:rPr>
          <w:rFonts w:ascii="Palatino Linotype" w:hAnsi="Palatino Linotype"/>
          <w:sz w:val="24"/>
          <w:szCs w:val="24"/>
        </w:rPr>
      </w:pPr>
    </w:p>
    <w:p w14:paraId="2A3A6293" w14:textId="184CDF30" w:rsidR="00E05F4B" w:rsidRPr="006E5DD2" w:rsidRDefault="00E05F4B" w:rsidP="009A7D61">
      <w:pPr>
        <w:jc w:val="both"/>
        <w:rPr>
          <w:rFonts w:ascii="Palatino Linotype" w:hAnsi="Palatino Linotype"/>
          <w:sz w:val="24"/>
          <w:szCs w:val="24"/>
        </w:rPr>
      </w:pPr>
      <w:bookmarkStart w:id="0" w:name="_GoBack"/>
      <w:r w:rsidRPr="006E5DD2">
        <w:rPr>
          <w:rFonts w:ascii="Palatino Linotype" w:hAnsi="Palatino Linotype"/>
          <w:b/>
          <w:sz w:val="24"/>
          <w:szCs w:val="24"/>
        </w:rPr>
        <w:t>Jerónimo Botero Marino:</w:t>
      </w:r>
      <w:r w:rsidRPr="006E5DD2">
        <w:rPr>
          <w:rFonts w:ascii="Palatino Linotype" w:hAnsi="Palatino Linotype"/>
          <w:sz w:val="24"/>
          <w:szCs w:val="24"/>
        </w:rPr>
        <w:t xml:space="preserve"> </w:t>
      </w:r>
      <w:r w:rsidRPr="006E5DD2">
        <w:rPr>
          <w:rFonts w:ascii="Palatino Linotype" w:hAnsi="Palatino Linotype"/>
          <w:sz w:val="24"/>
          <w:szCs w:val="24"/>
          <w:lang w:val="es-CO"/>
        </w:rPr>
        <w:t>Decano de la Facultad de Derecho y Ciencias Sociales de la Universidad Icesi</w:t>
      </w:r>
      <w:r w:rsidR="00FA5462" w:rsidRPr="006E5DD2">
        <w:rPr>
          <w:rFonts w:ascii="Palatino Linotype" w:hAnsi="Palatino Linotype"/>
          <w:sz w:val="24"/>
          <w:szCs w:val="24"/>
          <w:lang w:val="es-CO"/>
        </w:rPr>
        <w:t xml:space="preserve"> (Cali, Colombia)</w:t>
      </w:r>
      <w:r w:rsidRPr="006E5DD2">
        <w:rPr>
          <w:rFonts w:ascii="Palatino Linotype" w:hAnsi="Palatino Linotype"/>
          <w:sz w:val="24"/>
          <w:szCs w:val="24"/>
          <w:lang w:val="es-CO"/>
        </w:rPr>
        <w:t>.</w:t>
      </w:r>
      <w:r w:rsidR="00CF15C4" w:rsidRPr="006E5DD2">
        <w:rPr>
          <w:rFonts w:ascii="Palatino Linotype" w:hAnsi="Palatino Linotype"/>
          <w:sz w:val="24"/>
          <w:szCs w:val="24"/>
          <w:lang w:val="es-CO"/>
        </w:rPr>
        <w:t xml:space="preserve"> Profesor del Departamento de Humanidades y miembro fundador del Centro de Ética y Democracia.</w:t>
      </w:r>
      <w:r w:rsidRPr="006E5DD2">
        <w:rPr>
          <w:rFonts w:ascii="Palatino Linotype" w:hAnsi="Palatino Linotype"/>
          <w:sz w:val="24"/>
          <w:szCs w:val="24"/>
          <w:lang w:val="es-CO"/>
        </w:rPr>
        <w:t xml:space="preserve"> Candidato a Doctor en Filosofía por la Universidad de Barcelona. </w:t>
      </w:r>
      <w:r w:rsidR="00FA5462" w:rsidRPr="006E5DD2">
        <w:rPr>
          <w:rFonts w:ascii="Palatino Linotype" w:hAnsi="Palatino Linotype"/>
          <w:sz w:val="24"/>
          <w:szCs w:val="24"/>
          <w:lang w:val="es-CO"/>
        </w:rPr>
        <w:t xml:space="preserve">Magíster en Filosofía. </w:t>
      </w:r>
      <w:r w:rsidR="00CF15C4" w:rsidRPr="006E5DD2">
        <w:rPr>
          <w:rFonts w:ascii="Palatino Linotype" w:hAnsi="Palatino Linotype"/>
          <w:sz w:val="24"/>
          <w:szCs w:val="24"/>
          <w:lang w:val="es-CO"/>
        </w:rPr>
        <w:t xml:space="preserve"> Especialista en Ética y Filosofía Política. </w:t>
      </w:r>
      <w:r w:rsidR="00FA5462" w:rsidRPr="006E5DD2">
        <w:rPr>
          <w:rFonts w:ascii="Palatino Linotype" w:hAnsi="Palatino Linotype"/>
          <w:sz w:val="24"/>
          <w:szCs w:val="24"/>
          <w:lang w:val="es-CO"/>
        </w:rPr>
        <w:t xml:space="preserve">Licenciado en Filosofía de la Universidad del Valle. </w:t>
      </w:r>
      <w:r w:rsidR="009A7D61" w:rsidRPr="006E5DD2">
        <w:rPr>
          <w:rFonts w:ascii="Palatino Linotype" w:hAnsi="Palatino Linotype"/>
          <w:sz w:val="24"/>
          <w:szCs w:val="24"/>
          <w:lang w:val="es-CO"/>
        </w:rPr>
        <w:t>Investigador</w:t>
      </w:r>
      <w:r w:rsidRPr="006E5DD2">
        <w:rPr>
          <w:rFonts w:ascii="Palatino Linotype" w:hAnsi="Palatino Linotype"/>
          <w:sz w:val="24"/>
          <w:szCs w:val="24"/>
          <w:lang w:val="es-CO"/>
        </w:rPr>
        <w:t xml:space="preserve"> del Grupo Nexos: Grupo interdisciplinario de estudios socioculturales y psicológicos</w:t>
      </w:r>
      <w:r w:rsidRPr="006E5DD2">
        <w:rPr>
          <w:rFonts w:ascii="Palatino Linotype" w:hAnsi="Palatino Linotype"/>
          <w:sz w:val="24"/>
          <w:szCs w:val="24"/>
        </w:rPr>
        <w:t>.</w:t>
      </w:r>
    </w:p>
    <w:p w14:paraId="6E6B5481" w14:textId="0CF53FDD" w:rsidR="009A7D61" w:rsidRPr="001B2B3F" w:rsidRDefault="00E05F4B" w:rsidP="00FA5462">
      <w:pPr>
        <w:jc w:val="both"/>
        <w:rPr>
          <w:rFonts w:ascii="Palatino Linotype" w:hAnsi="Palatino Linotype"/>
          <w:sz w:val="24"/>
          <w:szCs w:val="24"/>
        </w:rPr>
      </w:pPr>
      <w:r w:rsidRPr="006E5DD2">
        <w:rPr>
          <w:rFonts w:ascii="Palatino Linotype" w:hAnsi="Palatino Linotype"/>
          <w:b/>
          <w:sz w:val="24"/>
          <w:szCs w:val="24"/>
        </w:rPr>
        <w:t xml:space="preserve">Yuliana Leal </w:t>
      </w:r>
      <w:proofErr w:type="spellStart"/>
      <w:r w:rsidRPr="006E5DD2">
        <w:rPr>
          <w:rFonts w:ascii="Palatino Linotype" w:hAnsi="Palatino Linotype"/>
          <w:b/>
          <w:sz w:val="24"/>
          <w:szCs w:val="24"/>
        </w:rPr>
        <w:t>Granobles</w:t>
      </w:r>
      <w:proofErr w:type="spellEnd"/>
      <w:r w:rsidRPr="006E5DD2">
        <w:rPr>
          <w:rFonts w:ascii="Palatino Linotype" w:hAnsi="Palatino Linotype"/>
          <w:b/>
          <w:sz w:val="24"/>
          <w:szCs w:val="24"/>
        </w:rPr>
        <w:t>:</w:t>
      </w:r>
      <w:r w:rsidRPr="006E5DD2">
        <w:rPr>
          <w:rFonts w:ascii="Palatino Linotype" w:hAnsi="Palatino Linotype"/>
          <w:sz w:val="24"/>
          <w:szCs w:val="24"/>
        </w:rPr>
        <w:t xml:space="preserve"> </w:t>
      </w:r>
      <w:r w:rsidRPr="006E5DD2">
        <w:rPr>
          <w:rFonts w:ascii="Palatino Linotype" w:hAnsi="Palatino Linotype"/>
          <w:sz w:val="24"/>
          <w:szCs w:val="24"/>
          <w:lang w:val="es-CO"/>
        </w:rPr>
        <w:t>Profesora de Estudios Políticos de la Facultad de Derecho y Ciencias Sociales de la Universidad Icesi.</w:t>
      </w:r>
      <w:r w:rsidR="00CF15C4" w:rsidRPr="006E5DD2">
        <w:rPr>
          <w:rFonts w:ascii="Palatino Linotype" w:hAnsi="Palatino Linotype"/>
          <w:sz w:val="24"/>
          <w:szCs w:val="24"/>
          <w:lang w:val="es-CO"/>
        </w:rPr>
        <w:t xml:space="preserve"> Coordinadora del Área de Ética del Departamento de Estudios Políticos. Miembro fundador del Centro de Ética y Democracia.</w:t>
      </w:r>
      <w:r w:rsidRPr="006E5DD2">
        <w:rPr>
          <w:rFonts w:ascii="Palatino Linotype" w:hAnsi="Palatino Linotype"/>
          <w:sz w:val="24"/>
          <w:szCs w:val="24"/>
          <w:lang w:val="es-CO"/>
        </w:rPr>
        <w:t xml:space="preserve"> Estudiante de Doctorado en Filosofía de la Pontificia Católica de Chile. Becaria CONICYT- Chile. Número de Folio 21160044. Magíster en Filosofía. </w:t>
      </w:r>
      <w:r w:rsidR="00FA5462" w:rsidRPr="006E5DD2">
        <w:rPr>
          <w:rFonts w:ascii="Palatino Linotype" w:hAnsi="Palatino Linotype"/>
          <w:sz w:val="24"/>
          <w:szCs w:val="24"/>
          <w:lang w:val="es-CO"/>
        </w:rPr>
        <w:t xml:space="preserve">Licienciada en Filosofía de la Universidad del Valle. </w:t>
      </w:r>
      <w:r w:rsidR="009A7D61" w:rsidRPr="006E5DD2">
        <w:rPr>
          <w:rFonts w:ascii="Palatino Linotype" w:hAnsi="Palatino Linotype"/>
          <w:sz w:val="24"/>
          <w:szCs w:val="24"/>
          <w:lang w:val="es-CO"/>
        </w:rPr>
        <w:t xml:space="preserve">Investigadora </w:t>
      </w:r>
      <w:r w:rsidRPr="006E5DD2">
        <w:rPr>
          <w:rFonts w:ascii="Palatino Linotype" w:hAnsi="Palatino Linotype"/>
          <w:sz w:val="24"/>
          <w:szCs w:val="24"/>
          <w:lang w:val="es-CO"/>
        </w:rPr>
        <w:t>del Grupo Nexos: Grupo interdisciplinario de estudios socioculturales y psicológic</w:t>
      </w:r>
      <w:r w:rsidR="00CF15C4" w:rsidRPr="006E5DD2">
        <w:rPr>
          <w:rFonts w:ascii="Palatino Linotype" w:hAnsi="Palatino Linotype"/>
          <w:sz w:val="24"/>
          <w:szCs w:val="24"/>
          <w:lang w:val="es-CO"/>
        </w:rPr>
        <w:t>os</w:t>
      </w:r>
      <w:r w:rsidRPr="006E5DD2">
        <w:rPr>
          <w:rFonts w:ascii="Palatino Linotype" w:hAnsi="Palatino Linotype"/>
          <w:sz w:val="24"/>
          <w:szCs w:val="24"/>
        </w:rPr>
        <w:t>.</w:t>
      </w:r>
    </w:p>
    <w:bookmarkEnd w:id="0"/>
    <w:p w14:paraId="2695CE94" w14:textId="77777777" w:rsidR="009A7D61" w:rsidRDefault="009A7D61" w:rsidP="00FA5462">
      <w:pPr>
        <w:jc w:val="both"/>
        <w:rPr>
          <w:rFonts w:ascii="Garamond" w:hAnsi="Garamond"/>
          <w:sz w:val="24"/>
          <w:szCs w:val="24"/>
        </w:rPr>
      </w:pPr>
    </w:p>
    <w:p w14:paraId="10F6E520" w14:textId="77777777" w:rsidR="009A7D61" w:rsidRDefault="009A7D61" w:rsidP="00FA5462">
      <w:pPr>
        <w:jc w:val="both"/>
        <w:rPr>
          <w:rFonts w:ascii="Garamond" w:hAnsi="Garamond"/>
          <w:sz w:val="24"/>
          <w:szCs w:val="24"/>
        </w:rPr>
      </w:pPr>
    </w:p>
    <w:p w14:paraId="6AC0A635" w14:textId="77777777" w:rsidR="009A7D61" w:rsidRDefault="009A7D61" w:rsidP="00FA5462">
      <w:pPr>
        <w:jc w:val="both"/>
        <w:rPr>
          <w:rFonts w:ascii="Garamond" w:hAnsi="Garamond"/>
          <w:sz w:val="24"/>
          <w:szCs w:val="24"/>
        </w:rPr>
      </w:pPr>
    </w:p>
    <w:p w14:paraId="7BB5382F" w14:textId="77777777" w:rsidR="009A7D61" w:rsidRDefault="009A7D61" w:rsidP="00FA5462">
      <w:pPr>
        <w:jc w:val="both"/>
        <w:rPr>
          <w:rFonts w:ascii="Garamond" w:hAnsi="Garamond"/>
          <w:sz w:val="24"/>
          <w:szCs w:val="24"/>
        </w:rPr>
      </w:pPr>
    </w:p>
    <w:p w14:paraId="723969B8" w14:textId="77777777" w:rsidR="009A7D61" w:rsidRDefault="009A7D61" w:rsidP="00FA5462">
      <w:pPr>
        <w:jc w:val="both"/>
        <w:rPr>
          <w:rFonts w:ascii="Garamond" w:hAnsi="Garamond"/>
          <w:sz w:val="24"/>
          <w:szCs w:val="24"/>
        </w:rPr>
      </w:pPr>
    </w:p>
    <w:p w14:paraId="489CD227" w14:textId="7E3D4E6F" w:rsidR="009A7D61" w:rsidRDefault="009A7D61" w:rsidP="00FA546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</w:t>
      </w:r>
    </w:p>
    <w:p w14:paraId="433703CD" w14:textId="3FC84CBA" w:rsidR="009A7D61" w:rsidRPr="00FA5462" w:rsidRDefault="009A7D61" w:rsidP="00FA5462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</w:t>
      </w:r>
      <w:r w:rsidRPr="009A7D61">
        <w:rPr>
          <w:lang w:val="es-CO"/>
        </w:rPr>
        <w:t xml:space="preserve"> </w:t>
      </w:r>
      <w:r w:rsidRPr="00EB3654">
        <w:rPr>
          <w:lang w:val="es-CO"/>
        </w:rPr>
        <w:t>Este artículo es producto del proyecto de investigación “</w:t>
      </w:r>
      <w:r w:rsidRPr="00EB3654">
        <w:rPr>
          <w:i/>
          <w:lang w:val="es-CO"/>
        </w:rPr>
        <w:t>Pensamiento, Acción y Juicio en las reflexiones políticas de Hannah Arendt</w:t>
      </w:r>
      <w:r w:rsidRPr="00EB3654">
        <w:rPr>
          <w:lang w:val="es-CO"/>
        </w:rPr>
        <w:t>” avalado por el CIES y la Convocatoria Interna de Proyecto de Investigación de la Universidad Icesi.</w:t>
      </w:r>
    </w:p>
    <w:sectPr w:rsidR="009A7D61" w:rsidRPr="00FA5462" w:rsidSect="00AC00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484E3" w14:textId="77777777" w:rsidR="00DD2BC4" w:rsidRDefault="00DD2BC4" w:rsidP="00E05F4B">
      <w:pPr>
        <w:spacing w:after="0" w:line="240" w:lineRule="auto"/>
      </w:pPr>
      <w:r>
        <w:separator/>
      </w:r>
    </w:p>
  </w:endnote>
  <w:endnote w:type="continuationSeparator" w:id="0">
    <w:p w14:paraId="7781CEFF" w14:textId="77777777" w:rsidR="00DD2BC4" w:rsidRDefault="00DD2BC4" w:rsidP="00E0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6E6E1" w14:textId="77777777" w:rsidR="00DD2BC4" w:rsidRDefault="00DD2BC4" w:rsidP="00E05F4B">
      <w:pPr>
        <w:spacing w:after="0" w:line="240" w:lineRule="auto"/>
      </w:pPr>
      <w:r>
        <w:separator/>
      </w:r>
    </w:p>
  </w:footnote>
  <w:footnote w:type="continuationSeparator" w:id="0">
    <w:p w14:paraId="1DB366C4" w14:textId="77777777" w:rsidR="00DD2BC4" w:rsidRDefault="00DD2BC4" w:rsidP="00E05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66"/>
    <w:rsid w:val="00113B56"/>
    <w:rsid w:val="001A5E01"/>
    <w:rsid w:val="001B2B3F"/>
    <w:rsid w:val="002B0A5F"/>
    <w:rsid w:val="003D2266"/>
    <w:rsid w:val="00513C60"/>
    <w:rsid w:val="00574452"/>
    <w:rsid w:val="00661F61"/>
    <w:rsid w:val="006D3D72"/>
    <w:rsid w:val="006E5DD2"/>
    <w:rsid w:val="00814738"/>
    <w:rsid w:val="009A7D61"/>
    <w:rsid w:val="00AC002F"/>
    <w:rsid w:val="00C466D1"/>
    <w:rsid w:val="00CF15C4"/>
    <w:rsid w:val="00DD2BC4"/>
    <w:rsid w:val="00E05F4B"/>
    <w:rsid w:val="00FA4A0D"/>
    <w:rsid w:val="00FA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2E1C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F4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  <w:rsid w:val="00E05F4B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E05F4B"/>
    <w:pPr>
      <w:spacing w:after="0" w:line="240" w:lineRule="auto"/>
    </w:pPr>
    <w:rPr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05F4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rsid w:val="00E05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718FE8-08C1-8B4E-849A-745860E1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1321</Characters>
  <Application>Microsoft Macintosh Word</Application>
  <DocSecurity>0</DocSecurity>
  <Lines>22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Leal</dc:creator>
  <cp:keywords/>
  <dc:description/>
  <cp:lastModifiedBy>Yuliana Leal</cp:lastModifiedBy>
  <cp:revision>8</cp:revision>
  <dcterms:created xsi:type="dcterms:W3CDTF">2016-07-09T17:22:00Z</dcterms:created>
  <dcterms:modified xsi:type="dcterms:W3CDTF">2016-07-30T21:22:00Z</dcterms:modified>
</cp:coreProperties>
</file>